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8D7149" w:rsidRPr="008D7149" w:rsidRDefault="006D0F80" w:rsidP="006D0F80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Unfall mit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Trottinett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(Gehirnerschütterung)</w:t>
            </w:r>
            <w:bookmarkStart w:id="0" w:name="_GoBack"/>
            <w:bookmarkEnd w:id="0"/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8D7149">
              <w:rPr>
                <w:rFonts w:ascii="Century Gothic" w:hAnsi="Century Gothic"/>
                <w:sz w:val="28"/>
                <w:szCs w:val="28"/>
              </w:rPr>
              <w:t xml:space="preserve">Kind mit </w:t>
            </w:r>
            <w:proofErr w:type="spellStart"/>
            <w:r w:rsidRPr="008D7149">
              <w:rPr>
                <w:rFonts w:ascii="Century Gothic" w:hAnsi="Century Gothic"/>
                <w:sz w:val="28"/>
                <w:szCs w:val="28"/>
              </w:rPr>
              <w:t>Trottinett</w:t>
            </w:r>
            <w:proofErr w:type="spellEnd"/>
            <w:r w:rsidRPr="008D7149">
              <w:rPr>
                <w:rFonts w:ascii="Century Gothic" w:hAnsi="Century Gothic"/>
                <w:sz w:val="28"/>
                <w:szCs w:val="28"/>
              </w:rPr>
              <w:t xml:space="preserve"> umgefallen. Hatte keinen Helm an.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8D7149">
              <w:rPr>
                <w:rFonts w:ascii="Century Gothic" w:hAnsi="Century Gothic"/>
                <w:sz w:val="28"/>
                <w:szCs w:val="28"/>
              </w:rPr>
              <w:t>Kind weint, leicht verwirrt, Schmerzen, Schwindel, Erbrechen.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8D7149">
              <w:rPr>
                <w:rFonts w:ascii="Century Gothic" w:hAnsi="Century Gothic"/>
                <w:sz w:val="28"/>
                <w:szCs w:val="28"/>
              </w:rPr>
              <w:t>Blutende Kopfverletzung.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8D7149">
              <w:rPr>
                <w:rFonts w:ascii="Century Gothic" w:hAnsi="Century Gothic"/>
                <w:sz w:val="28"/>
                <w:szCs w:val="28"/>
              </w:rPr>
              <w:t>Kopfverletzung abdecken, alarmieren, Patientengerecht lagern, lückenlose Überwachung.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D7149">
              <w:rPr>
                <w:rFonts w:ascii="Century Gothic" w:hAnsi="Century Gothic"/>
                <w:sz w:val="28"/>
                <w:szCs w:val="28"/>
              </w:rPr>
              <w:t>Trottinett</w:t>
            </w:r>
            <w:proofErr w:type="spellEnd"/>
            <w:r w:rsidRPr="008D7149">
              <w:rPr>
                <w:rFonts w:ascii="Century Gothic" w:hAnsi="Century Gothic"/>
                <w:sz w:val="28"/>
                <w:szCs w:val="28"/>
              </w:rPr>
              <w:t xml:space="preserve">, Figurant, </w:t>
            </w:r>
            <w:proofErr w:type="spellStart"/>
            <w:r w:rsidRPr="008D7149">
              <w:rPr>
                <w:rFonts w:ascii="Century Gothic" w:hAnsi="Century Gothic"/>
                <w:sz w:val="28"/>
                <w:szCs w:val="28"/>
              </w:rPr>
              <w:t>Moulagenmaterial</w:t>
            </w:r>
            <w:proofErr w:type="spellEnd"/>
            <w:r w:rsidRPr="008D7149">
              <w:rPr>
                <w:rFonts w:ascii="Century Gothic" w:hAnsi="Century Gothic"/>
                <w:sz w:val="28"/>
                <w:szCs w:val="28"/>
              </w:rPr>
              <w:t>, Autoapotheke</w:t>
            </w:r>
          </w:p>
        </w:tc>
      </w:tr>
    </w:tbl>
    <w:p w:rsidR="00DD2F2A" w:rsidRDefault="00DD2F2A"/>
    <w:sectPr w:rsidR="00DD2F2A" w:rsidSect="008D7149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>Fallbeispiel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6D0F80"/>
    <w:rsid w:val="008D7149"/>
    <w:rsid w:val="00D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87691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2020-03-24T14:37:00Z</dcterms:created>
  <dcterms:modified xsi:type="dcterms:W3CDTF">2020-03-24T14:37:00Z</dcterms:modified>
</cp:coreProperties>
</file>